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89" w:rsidRPr="00B42372" w:rsidRDefault="0026501B" w:rsidP="007C6A7F">
      <w:pPr>
        <w:snapToGrid w:val="0"/>
        <w:ind w:firstLine="840"/>
        <w:rPr>
          <w:rFonts w:ascii="Segoe UI Light" w:eastAsia="Arial Unicode MS" w:hAnsi="Segoe UI Light"/>
          <w:bCs/>
          <w:sz w:val="23"/>
          <w:szCs w:val="23"/>
          <w:lang w:val="ru-RU"/>
        </w:rPr>
      </w:pPr>
      <w:r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>«Проект улучшения отделения почечной и поджелудочной хирургии Гастроэнтерологической больницы Республики Таджикистан»</w:t>
      </w:r>
      <w:r w:rsidR="0092791B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</w:t>
      </w:r>
      <w:r w:rsidR="00D018F4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>был поддержан в рамках Японской программы проектов безвозмездной помощи гуманитарной безопасности для широких слоёв населения</w:t>
      </w:r>
      <w:r w:rsidR="0092791B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на общую сумму </w:t>
      </w:r>
      <w:r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>111,283</w:t>
      </w:r>
      <w:r w:rsidR="0092791B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долларов США</w:t>
      </w:r>
      <w:r w:rsidR="00D018F4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. На церемонии </w:t>
      </w:r>
      <w:r w:rsidR="0092791B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завершения проекта, которая прошла </w:t>
      </w:r>
      <w:r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>12 ноября</w:t>
      </w:r>
      <w:r w:rsidR="00D018F4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2014 года, </w:t>
      </w:r>
      <w:r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приняли участия </w:t>
      </w:r>
      <w:r w:rsidRPr="00B42372">
        <w:rPr>
          <w:rFonts w:ascii="Segoe UI Light" w:eastAsia="Arial Unicode MS" w:hAnsi="Segoe UI Light"/>
          <w:b/>
          <w:bCs/>
          <w:sz w:val="23"/>
          <w:szCs w:val="23"/>
          <w:lang w:val="ru-RU"/>
        </w:rPr>
        <w:t>г-н Кентаро СОНОУРА</w:t>
      </w:r>
      <w:r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, Парламентский вице-министр по иностранным делам Японии, </w:t>
      </w:r>
      <w:r w:rsidRPr="00B42372">
        <w:rPr>
          <w:rFonts w:ascii="Segoe UI Light" w:eastAsia="Arial Unicode MS" w:hAnsi="Segoe UI Light"/>
          <w:b/>
          <w:bCs/>
          <w:sz w:val="23"/>
          <w:szCs w:val="23"/>
          <w:lang w:val="ru-RU"/>
        </w:rPr>
        <w:t xml:space="preserve">г-н </w:t>
      </w:r>
      <w:r w:rsidR="00293DFA">
        <w:rPr>
          <w:rFonts w:ascii="Segoe UI Light" w:eastAsia="Arial Unicode MS" w:hAnsi="Segoe UI Light"/>
          <w:b/>
          <w:bCs/>
          <w:sz w:val="23"/>
          <w:szCs w:val="23"/>
          <w:lang w:val="ru-RU"/>
        </w:rPr>
        <w:t>Насимджон О</w:t>
      </w:r>
      <w:r w:rsidR="00A76F36" w:rsidRPr="00B42372">
        <w:rPr>
          <w:rFonts w:ascii="Segoe UI Light" w:eastAsia="Arial Unicode MS" w:hAnsi="Segoe UI Light"/>
          <w:b/>
          <w:bCs/>
          <w:sz w:val="23"/>
          <w:szCs w:val="23"/>
          <w:lang w:val="ru-RU"/>
        </w:rPr>
        <w:t>ЛИМОВ</w:t>
      </w:r>
      <w:r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, </w:t>
      </w:r>
      <w:r w:rsidR="00A76F36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заместитель </w:t>
      </w:r>
      <w:r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>министр</w:t>
      </w:r>
      <w:r w:rsidR="00A76F36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>а</w:t>
      </w:r>
      <w:r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здравоохранения и социальной защиты на</w:t>
      </w:r>
      <w:r w:rsidR="00293DFA">
        <w:rPr>
          <w:rFonts w:ascii="Segoe UI Light" w:eastAsia="Arial Unicode MS" w:hAnsi="Segoe UI Light"/>
          <w:bCs/>
          <w:sz w:val="23"/>
          <w:szCs w:val="23"/>
          <w:lang w:val="ru-RU"/>
        </w:rPr>
        <w:t>селения Республики Таджикистан,</w:t>
      </w:r>
      <w:r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г-жа </w:t>
      </w:r>
      <w:r w:rsidRPr="00B42372">
        <w:rPr>
          <w:rFonts w:ascii="Segoe UI Light" w:eastAsia="Arial Unicode MS" w:hAnsi="Segoe UI Light"/>
          <w:b/>
          <w:bCs/>
          <w:sz w:val="23"/>
          <w:szCs w:val="23"/>
          <w:lang w:val="ru-RU"/>
        </w:rPr>
        <w:t xml:space="preserve">Саодат АЗИМОВА, </w:t>
      </w:r>
      <w:r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>директор Гастроэнтерологической больницы, а также персонал больницы.</w:t>
      </w:r>
      <w:r w:rsidR="00297B3A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</w:t>
      </w:r>
    </w:p>
    <w:p w:rsidR="0026501B" w:rsidRPr="00B42372" w:rsidRDefault="00FF5789" w:rsidP="007C6A7F">
      <w:pPr>
        <w:snapToGrid w:val="0"/>
        <w:ind w:firstLine="840"/>
        <w:rPr>
          <w:rFonts w:ascii="Segoe UI Light" w:eastAsia="Arial Unicode MS" w:hAnsi="Segoe UI Light"/>
          <w:bCs/>
          <w:sz w:val="23"/>
          <w:szCs w:val="23"/>
          <w:lang w:val="ru-RU"/>
        </w:rPr>
      </w:pPr>
      <w:r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>До реализации проекта в данной больнице остро не хватало современное медицинское оборудование, что повлияло на качество предоставляемых жителям страны медицинских услуг.</w:t>
      </w:r>
      <w:r w:rsidR="00A76F36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</w:t>
      </w:r>
      <w:r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  </w:t>
      </w:r>
      <w:r w:rsidR="0026501B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 </w:t>
      </w:r>
    </w:p>
    <w:p w:rsidR="00657A58" w:rsidRPr="00B42372" w:rsidRDefault="00A76F36" w:rsidP="00A76F36">
      <w:pPr>
        <w:snapToGrid w:val="0"/>
        <w:ind w:firstLine="840"/>
        <w:rPr>
          <w:rFonts w:ascii="Segoe UI Light" w:eastAsia="Arial Unicode MS" w:hAnsi="Segoe UI Light"/>
          <w:bCs/>
          <w:sz w:val="23"/>
          <w:szCs w:val="23"/>
          <w:lang w:val="ru-RU"/>
        </w:rPr>
      </w:pPr>
      <w:r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>Благодаря данному проекту отделение было оборудовано современной лапароскопической установкой, которое имеет важное значение в лечении почки  и поджелудочной</w:t>
      </w:r>
      <w:r w:rsidR="00022440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железы. Гастроэнтерологическая</w:t>
      </w:r>
      <w:r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бо</w:t>
      </w:r>
      <w:r w:rsidR="00022440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>льница теперь имеет возможность предоставлять</w:t>
      </w:r>
      <w:r w:rsidR="00B85879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качественную и своевременную медицинскую помощь</w:t>
      </w:r>
      <w:r w:rsidR="00022440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около 3500</w:t>
      </w:r>
      <w:r w:rsidR="00B85879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пациентам</w:t>
      </w:r>
      <w:r w:rsidR="00022440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 xml:space="preserve"> в год</w:t>
      </w:r>
      <w:r w:rsidR="00B85879" w:rsidRPr="00B42372">
        <w:rPr>
          <w:rFonts w:ascii="Segoe UI Light" w:eastAsia="Arial Unicode MS" w:hAnsi="Segoe UI Light"/>
          <w:bCs/>
          <w:sz w:val="23"/>
          <w:szCs w:val="23"/>
          <w:lang w:val="ru-RU"/>
        </w:rPr>
        <w:t>.</w:t>
      </w:r>
    </w:p>
    <w:p w:rsidR="005B58A8" w:rsidRPr="00A76F36" w:rsidRDefault="00657A58" w:rsidP="00A76F36">
      <w:pPr>
        <w:snapToGrid w:val="0"/>
        <w:ind w:firstLine="840"/>
        <w:rPr>
          <w:rFonts w:ascii="Segoe UI Light" w:eastAsia="Arial Unicode MS" w:hAnsi="Segoe UI Light"/>
          <w:bCs/>
          <w:sz w:val="24"/>
          <w:lang w:val="ru-RU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3B01241D" wp14:editId="35D32E83">
            <wp:simplePos x="0" y="0"/>
            <wp:positionH relativeFrom="column">
              <wp:posOffset>3015615</wp:posOffset>
            </wp:positionH>
            <wp:positionV relativeFrom="paragraph">
              <wp:posOffset>165735</wp:posOffset>
            </wp:positionV>
            <wp:extent cx="3131820" cy="20770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07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879" w:rsidRPr="00B85879">
        <w:rPr>
          <w:rFonts w:ascii="Segoe UI Light" w:eastAsia="Arial Unicode MS" w:hAnsi="Segoe UI Light"/>
          <w:bCs/>
          <w:sz w:val="24"/>
          <w:lang w:val="ru-RU"/>
        </w:rPr>
        <w:t xml:space="preserve">               </w:t>
      </w:r>
    </w:p>
    <w:p w:rsidR="007772CB" w:rsidRDefault="002849C3" w:rsidP="002849C3">
      <w:pPr>
        <w:tabs>
          <w:tab w:val="left" w:pos="5010"/>
        </w:tabs>
        <w:adjustRightInd w:val="0"/>
        <w:snapToGrid w:val="0"/>
        <w:ind w:firstLine="210"/>
        <w:jc w:val="left"/>
        <w:rPr>
          <w:rFonts w:ascii="MS PGothic" w:eastAsia="MS PGothic" w:hAnsi="MS PGothic"/>
          <w:sz w:val="24"/>
          <w:lang w:val="ru-RU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79A6B41A" wp14:editId="0B584F0C">
            <wp:simplePos x="0" y="0"/>
            <wp:positionH relativeFrom="column">
              <wp:posOffset>-280035</wp:posOffset>
            </wp:positionH>
            <wp:positionV relativeFrom="paragraph">
              <wp:posOffset>-36830</wp:posOffset>
            </wp:positionV>
            <wp:extent cx="3131820" cy="20726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9C7">
        <w:rPr>
          <w:rFonts w:ascii="MS PGothic" w:eastAsia="MS PGothic" w:hAnsi="MS PGothic" w:hint="eastAsia"/>
          <w:sz w:val="24"/>
        </w:rPr>
        <w:t xml:space="preserve">　</w:t>
      </w:r>
      <w:r w:rsidR="00E443FE" w:rsidRPr="007C6A7F">
        <w:rPr>
          <w:rFonts w:ascii="MS PGothic" w:eastAsia="MS PGothic" w:hAnsi="MS PGothic" w:hint="eastAsia"/>
          <w:sz w:val="24"/>
          <w:lang w:val="ru-RU"/>
        </w:rPr>
        <w:t xml:space="preserve">                  </w:t>
      </w:r>
      <w:r>
        <w:rPr>
          <w:rFonts w:ascii="MS PGothic" w:eastAsia="MS PGothic" w:hAnsi="MS PGothic"/>
          <w:sz w:val="24"/>
          <w:lang w:val="ru-RU"/>
        </w:rPr>
        <w:tab/>
      </w:r>
    </w:p>
    <w:p w:rsidR="00657A58" w:rsidRPr="007C6A7F" w:rsidRDefault="00657A58" w:rsidP="002849C3">
      <w:pPr>
        <w:tabs>
          <w:tab w:val="left" w:pos="5010"/>
        </w:tabs>
        <w:adjustRightInd w:val="0"/>
        <w:snapToGrid w:val="0"/>
        <w:ind w:firstLine="210"/>
        <w:jc w:val="left"/>
        <w:rPr>
          <w:rFonts w:ascii="Meiryo" w:eastAsia="Meiryo" w:hAnsi="Meiryo" w:cs="Meiryo"/>
          <w:szCs w:val="21"/>
          <w:lang w:val="ru-RU"/>
        </w:rPr>
      </w:pPr>
    </w:p>
    <w:p w:rsidR="00A41B2B" w:rsidRPr="007C6A7F" w:rsidRDefault="00A41B2B" w:rsidP="00183421">
      <w:pPr>
        <w:snapToGrid w:val="0"/>
        <w:rPr>
          <w:rFonts w:ascii="Meiryo" w:eastAsia="Meiryo" w:hAnsi="Meiryo" w:cs="Meiryo"/>
          <w:lang w:val="ru-RU"/>
        </w:rPr>
      </w:pPr>
    </w:p>
    <w:p w:rsidR="00E21C91" w:rsidRPr="007C6A7F" w:rsidRDefault="00B85879" w:rsidP="00B85879">
      <w:pPr>
        <w:tabs>
          <w:tab w:val="left" w:pos="5670"/>
        </w:tabs>
        <w:snapToGrid w:val="0"/>
        <w:rPr>
          <w:rFonts w:ascii="Meiryo" w:eastAsia="Meiryo" w:hAnsi="Meiryo" w:cs="Meiryo"/>
          <w:noProof/>
          <w:lang w:val="ru-RU"/>
        </w:rPr>
      </w:pPr>
      <w:r>
        <w:rPr>
          <w:rFonts w:ascii="Meiryo" w:eastAsia="Meiryo" w:hAnsi="Meiryo" w:cs="Meiryo"/>
          <w:noProof/>
          <w:lang w:val="ru-RU"/>
        </w:rPr>
        <w:tab/>
      </w:r>
    </w:p>
    <w:p w:rsidR="00A41B2B" w:rsidRPr="007C6A7F" w:rsidRDefault="00A41B2B" w:rsidP="00183421">
      <w:pPr>
        <w:snapToGrid w:val="0"/>
        <w:rPr>
          <w:rFonts w:ascii="Meiryo" w:eastAsia="Meiryo" w:hAnsi="Meiryo" w:cs="Meiryo"/>
          <w:szCs w:val="21"/>
          <w:lang w:val="ru-RU"/>
        </w:rPr>
      </w:pPr>
    </w:p>
    <w:p w:rsidR="008849D2" w:rsidRPr="007C6A7F" w:rsidRDefault="0008536E" w:rsidP="00183421">
      <w:pPr>
        <w:snapToGrid w:val="0"/>
        <w:rPr>
          <w:rFonts w:ascii="Meiryo" w:eastAsia="Meiryo" w:hAnsi="Meiryo" w:cs="Meiryo"/>
          <w:szCs w:val="21"/>
          <w:lang w:val="ru-RU"/>
        </w:rPr>
      </w:pPr>
      <w:r w:rsidRPr="00183421">
        <w:rPr>
          <w:rFonts w:ascii="Meiryo" w:eastAsia="Meiryo" w:hAnsi="Meiryo" w:cs="Meiryo" w:hint="eastAsia"/>
        </w:rPr>
        <w:t xml:space="preserve">　</w:t>
      </w:r>
    </w:p>
    <w:p w:rsidR="008849D2" w:rsidRPr="007C6A7F" w:rsidRDefault="008849D2" w:rsidP="00183421">
      <w:pPr>
        <w:snapToGrid w:val="0"/>
        <w:rPr>
          <w:rFonts w:ascii="Meiryo" w:eastAsia="Meiryo" w:hAnsi="Meiryo" w:cs="Meiryo"/>
          <w:szCs w:val="21"/>
          <w:lang w:val="ru-RU"/>
        </w:rPr>
      </w:pPr>
    </w:p>
    <w:p w:rsidR="008849D2" w:rsidRPr="007C6A7F" w:rsidRDefault="008849D2" w:rsidP="00183421">
      <w:pPr>
        <w:snapToGrid w:val="0"/>
        <w:jc w:val="center"/>
        <w:rPr>
          <w:rFonts w:ascii="Meiryo" w:eastAsia="Meiryo" w:hAnsi="Meiryo" w:cs="Meiryo"/>
          <w:szCs w:val="21"/>
          <w:lang w:val="ru-RU"/>
        </w:rPr>
      </w:pPr>
    </w:p>
    <w:p w:rsidR="008849D2" w:rsidRPr="007C6A7F" w:rsidRDefault="00657A58" w:rsidP="00183421">
      <w:pPr>
        <w:snapToGrid w:val="0"/>
        <w:rPr>
          <w:rFonts w:ascii="Meiryo" w:eastAsia="Meiryo" w:hAnsi="Meiryo" w:cs="Meiryo"/>
          <w:szCs w:val="21"/>
          <w:lang w:val="ru-RU"/>
        </w:rPr>
      </w:pPr>
      <w:r>
        <w:rPr>
          <w:rFonts w:ascii="Meiryo" w:eastAsia="Meiryo" w:hAnsi="Meiryo" w:cs="Meiryo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A57B7D" wp14:editId="7E7F11E5">
                <wp:simplePos x="0" y="0"/>
                <wp:positionH relativeFrom="column">
                  <wp:posOffset>-137160</wp:posOffset>
                </wp:positionH>
                <wp:positionV relativeFrom="paragraph">
                  <wp:posOffset>8890</wp:posOffset>
                </wp:positionV>
                <wp:extent cx="2933700" cy="581025"/>
                <wp:effectExtent l="0" t="0" r="0" b="952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E3B" w:rsidRPr="000A0815" w:rsidRDefault="00293DFA" w:rsidP="00553769">
                            <w:pPr>
                              <w:snapToGrid w:val="0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Г-н Соноура</w:t>
                            </w:r>
                            <w:r w:rsidR="00003197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поздравил</w:t>
                            </w:r>
                            <w:r w:rsidR="000A0815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с </w:t>
                            </w:r>
                            <w:r w:rsidR="00E40A6A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успешным </w:t>
                            </w:r>
                            <w:r w:rsidR="000A0815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завершением проекта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0.8pt;margin-top:.7pt;width:231pt;height:4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" filled="f" stroked="f" strokecolor="white">
                <v:textbox inset="3.6pt,,3.6pt">
                  <w:txbxContent>
                    <w:p w:rsidR="00EE5E3B" w:rsidRPr="000A0815" w:rsidRDefault="00293DFA" w:rsidP="00553769">
                      <w:pPr>
                        <w:snapToGrid w:val="0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Г-н Соноура</w:t>
                      </w:r>
                      <w:r w:rsidR="00003197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поздравил</w:t>
                      </w:r>
                      <w:r w:rsidR="000A0815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с </w:t>
                      </w:r>
                      <w:r w:rsidR="00E40A6A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успешным </w:t>
                      </w:r>
                      <w:r w:rsidR="000A0815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завершением проекта</w:t>
                      </w:r>
                    </w:p>
                  </w:txbxContent>
                </v:textbox>
              </v:shape>
            </w:pict>
          </mc:Fallback>
        </mc:AlternateContent>
      </w:r>
      <w:r w:rsidR="00D32FC7">
        <w:rPr>
          <w:rFonts w:ascii="Meiryo" w:eastAsia="Meiryo" w:hAnsi="Meiryo" w:cs="Meiryo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9ED46D" wp14:editId="6D48244C">
                <wp:simplePos x="0" y="0"/>
                <wp:positionH relativeFrom="column">
                  <wp:posOffset>3015615</wp:posOffset>
                </wp:positionH>
                <wp:positionV relativeFrom="paragraph">
                  <wp:posOffset>8890</wp:posOffset>
                </wp:positionV>
                <wp:extent cx="3086100" cy="714375"/>
                <wp:effectExtent l="0" t="0" r="0" b="952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6FD" w:rsidRPr="002849C3" w:rsidRDefault="00850A55" w:rsidP="006E26FD">
                            <w:pPr>
                              <w:snapToGrid w:val="0"/>
                              <w:contextualSpacing/>
                              <w:rPr>
                                <w:rFonts w:ascii="Segoe UI Light" w:eastAsia="Meiryo" w:hAnsi="Segoe UI Light" w:cs="Meiryo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849C3">
                              <w:rPr>
                                <w:rFonts w:ascii="Segoe UI Light" w:eastAsia="Meiryo" w:hAnsi="Segoe UI Light" w:cs="Meiryo"/>
                                <w:sz w:val="18"/>
                                <w:szCs w:val="18"/>
                                <w:lang w:val="ru-RU"/>
                              </w:rPr>
                              <w:t>Г-</w:t>
                            </w:r>
                            <w:r w:rsidR="002849C3" w:rsidRPr="002849C3">
                              <w:rPr>
                                <w:rFonts w:ascii="Segoe UI Light" w:eastAsia="Meiryo" w:hAnsi="Segoe UI Light" w:cs="Meiryo"/>
                                <w:sz w:val="18"/>
                                <w:szCs w:val="18"/>
                                <w:lang w:val="ru-RU"/>
                              </w:rPr>
                              <w:t>н Насимджон Олимов</w:t>
                            </w:r>
                            <w:r w:rsidR="00293DFA">
                              <w:rPr>
                                <w:rFonts w:ascii="Segoe UI Light" w:eastAsia="Meiryo" w:hAnsi="Segoe UI Light" w:cs="Meiryo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2849C3" w:rsidRPr="002849C3">
                              <w:rPr>
                                <w:rFonts w:ascii="Segoe UI Light" w:eastAsia="Meiryo" w:hAnsi="Segoe UI Light" w:cs="Meiryo"/>
                                <w:sz w:val="18"/>
                                <w:szCs w:val="18"/>
                                <w:lang w:val="ru-RU"/>
                              </w:rPr>
                              <w:t>выразил</w:t>
                            </w:r>
                            <w:r w:rsidRPr="002849C3">
                              <w:rPr>
                                <w:rFonts w:ascii="Segoe UI Light" w:eastAsia="Meiryo" w:hAnsi="Segoe UI Light" w:cs="Meiryo"/>
                                <w:sz w:val="18"/>
                                <w:szCs w:val="18"/>
                                <w:lang w:val="ru-RU"/>
                              </w:rPr>
                              <w:t xml:space="preserve"> признательность Правительству Японии за поддержку данного проекта </w:t>
                            </w:r>
                            <w:r w:rsidR="00D66E03" w:rsidRPr="002849C3">
                              <w:rPr>
                                <w:rFonts w:ascii="Segoe UI Light" w:eastAsia="Meiryo" w:hAnsi="Segoe UI Light" w:cs="Meiryo" w:hint="eastAsia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7.45pt;margin-top:.7pt;width:243pt;height:5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" filled="f" stroked="f" strokecolor="white">
                <v:textbox inset="3.6pt,,3.6pt">
                  <w:txbxContent>
                    <w:p w:rsidR="006E26FD" w:rsidRPr="002849C3" w:rsidRDefault="00850A55" w:rsidP="006E26FD">
                      <w:pPr>
                        <w:snapToGrid w:val="0"/>
                        <w:contextualSpacing/>
                        <w:rPr>
                          <w:rFonts w:ascii="Segoe UI Light" w:eastAsia="Meiryo" w:hAnsi="Segoe UI Light" w:cs="Meiryo"/>
                          <w:sz w:val="18"/>
                          <w:szCs w:val="18"/>
                          <w:lang w:val="ru-RU"/>
                        </w:rPr>
                      </w:pPr>
                      <w:r w:rsidRPr="002849C3">
                        <w:rPr>
                          <w:rFonts w:ascii="Segoe UI Light" w:eastAsia="Meiryo" w:hAnsi="Segoe UI Light" w:cs="Meiryo"/>
                          <w:sz w:val="18"/>
                          <w:szCs w:val="18"/>
                          <w:lang w:val="ru-RU"/>
                        </w:rPr>
                        <w:t>Г-</w:t>
                      </w:r>
                      <w:r w:rsidR="002849C3" w:rsidRPr="002849C3">
                        <w:rPr>
                          <w:rFonts w:ascii="Segoe UI Light" w:eastAsia="Meiryo" w:hAnsi="Segoe UI Light" w:cs="Meiryo"/>
                          <w:sz w:val="18"/>
                          <w:szCs w:val="18"/>
                          <w:lang w:val="ru-RU"/>
                        </w:rPr>
                        <w:t xml:space="preserve">н </w:t>
                      </w:r>
                      <w:proofErr w:type="spellStart"/>
                      <w:r w:rsidR="002849C3" w:rsidRPr="002849C3">
                        <w:rPr>
                          <w:rFonts w:ascii="Segoe UI Light" w:eastAsia="Meiryo" w:hAnsi="Segoe UI Light" w:cs="Meiryo"/>
                          <w:sz w:val="18"/>
                          <w:szCs w:val="18"/>
                          <w:lang w:val="ru-RU"/>
                        </w:rPr>
                        <w:t>Насимджон</w:t>
                      </w:r>
                      <w:proofErr w:type="spellEnd"/>
                      <w:r w:rsidR="002849C3" w:rsidRPr="002849C3">
                        <w:rPr>
                          <w:rFonts w:ascii="Segoe UI Light" w:eastAsia="Meiryo" w:hAnsi="Segoe UI Light" w:cs="Meiryo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proofErr w:type="spellStart"/>
                      <w:r w:rsidR="002849C3" w:rsidRPr="002849C3">
                        <w:rPr>
                          <w:rFonts w:ascii="Segoe UI Light" w:eastAsia="Meiryo" w:hAnsi="Segoe UI Light" w:cs="Meiryo"/>
                          <w:sz w:val="18"/>
                          <w:szCs w:val="18"/>
                          <w:lang w:val="ru-RU"/>
                        </w:rPr>
                        <w:t>Олимов</w:t>
                      </w:r>
                      <w:proofErr w:type="spellEnd"/>
                      <w:r w:rsidR="00293DFA">
                        <w:rPr>
                          <w:rFonts w:ascii="Segoe UI Light" w:eastAsia="Meiryo" w:hAnsi="Segoe UI Light" w:cs="Meiryo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2849C3" w:rsidRPr="002849C3">
                        <w:rPr>
                          <w:rFonts w:ascii="Segoe UI Light" w:eastAsia="Meiryo" w:hAnsi="Segoe UI Light" w:cs="Meiryo"/>
                          <w:sz w:val="18"/>
                          <w:szCs w:val="18"/>
                          <w:lang w:val="ru-RU"/>
                        </w:rPr>
                        <w:t>выразил</w:t>
                      </w:r>
                      <w:r w:rsidRPr="002849C3">
                        <w:rPr>
                          <w:rFonts w:ascii="Segoe UI Light" w:eastAsia="Meiryo" w:hAnsi="Segoe UI Light" w:cs="Meiryo"/>
                          <w:sz w:val="18"/>
                          <w:szCs w:val="18"/>
                          <w:lang w:val="ru-RU"/>
                        </w:rPr>
                        <w:t xml:space="preserve"> признательность Правительству Японии за поддержку данного проекта </w:t>
                      </w:r>
                      <w:r w:rsidR="00D66E03" w:rsidRPr="002849C3">
                        <w:rPr>
                          <w:rFonts w:ascii="Segoe UI Light" w:eastAsia="Meiryo" w:hAnsi="Segoe UI Light" w:cs="Meiryo" w:hint="eastAsia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849D2" w:rsidRPr="007C6A7F" w:rsidRDefault="008849D2" w:rsidP="00183421">
      <w:pPr>
        <w:snapToGrid w:val="0"/>
        <w:rPr>
          <w:rFonts w:ascii="Meiryo" w:eastAsia="Meiryo" w:hAnsi="Meiryo" w:cs="Meiryo"/>
          <w:szCs w:val="21"/>
          <w:lang w:val="ru-RU"/>
        </w:rPr>
      </w:pPr>
    </w:p>
    <w:p w:rsidR="008849D2" w:rsidRPr="007C6A7F" w:rsidRDefault="008849D2" w:rsidP="00183421">
      <w:pPr>
        <w:snapToGrid w:val="0"/>
        <w:rPr>
          <w:rFonts w:ascii="Meiryo" w:eastAsia="Meiryo" w:hAnsi="Meiryo" w:cs="Meiryo"/>
          <w:szCs w:val="21"/>
          <w:lang w:val="ru-RU"/>
        </w:rPr>
      </w:pPr>
    </w:p>
    <w:p w:rsidR="008849D2" w:rsidRPr="00657A58" w:rsidRDefault="00B42372" w:rsidP="00183421">
      <w:pPr>
        <w:snapToGrid w:val="0"/>
        <w:rPr>
          <w:rFonts w:ascii="Meiryo" w:eastAsia="Meiryo" w:hAnsi="Meiryo" w:cs="Meiryo"/>
          <w:szCs w:val="21"/>
          <w:lang w:val="ru-RU"/>
        </w:rPr>
      </w:pPr>
      <w:r>
        <w:rPr>
          <w:rFonts w:ascii="Meiryo" w:eastAsia="Meiryo" w:hAnsi="Meiryo" w:cs="Meiry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E04F0B" wp14:editId="5D453AA0">
                <wp:simplePos x="0" y="0"/>
                <wp:positionH relativeFrom="column">
                  <wp:posOffset>3018790</wp:posOffset>
                </wp:positionH>
                <wp:positionV relativeFrom="paragraph">
                  <wp:posOffset>2136775</wp:posOffset>
                </wp:positionV>
                <wp:extent cx="3133725" cy="63817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303" w:rsidRPr="00970C69" w:rsidRDefault="00E40A6A" w:rsidP="00183421">
                            <w:pPr>
                              <w:snapToGrid w:val="0"/>
                              <w:spacing w:line="192" w:lineRule="auto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>Г-н Ахмедов</w:t>
                            </w:r>
                            <w:r w:rsidR="001D0D28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4617C9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>Главный врач Гастроэнтерологической больницы</w:t>
                            </w:r>
                            <w:r w:rsidR="001D0D28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293DFA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>дал</w:t>
                            </w:r>
                            <w:r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 к</w:t>
                            </w:r>
                            <w:r w:rsidR="00293DFA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>раткое описание предоставленного</w:t>
                            </w:r>
                            <w:r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 оборудования </w:t>
                            </w:r>
                            <w:r w:rsidR="004617C9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  <w:r w:rsidR="002849C3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970C69">
                              <w:rPr>
                                <w:rFonts w:ascii="Segoe UI Light" w:eastAsia="Meiryo" w:hAnsi="Segoe UI Light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37.7pt;margin-top:168.25pt;width:246.7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" filled="f" stroked="f" strokecolor="white">
                <v:textbox inset="3.6pt,,3.6pt">
                  <w:txbxContent>
                    <w:p w:rsidR="00141303" w:rsidRPr="00970C69" w:rsidRDefault="00E40A6A" w:rsidP="00183421">
                      <w:pPr>
                        <w:snapToGrid w:val="0"/>
                        <w:spacing w:line="192" w:lineRule="auto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>Г-н Ахмедов</w:t>
                      </w:r>
                      <w:r w:rsidR="001D0D28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>,</w:t>
                      </w:r>
                      <w:r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="004617C9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>Главный врач Гастроэнтерологической больницы</w:t>
                      </w:r>
                      <w:r w:rsidR="001D0D28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>,</w:t>
                      </w:r>
                      <w:bookmarkStart w:id="1" w:name="_GoBack"/>
                      <w:bookmarkEnd w:id="1"/>
                      <w:r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="00293DFA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>дал</w:t>
                      </w:r>
                      <w:r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 к</w:t>
                      </w:r>
                      <w:r w:rsidR="00293DFA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>раткое описание предоставленного</w:t>
                      </w:r>
                      <w:r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 оборудования </w:t>
                      </w:r>
                      <w:r w:rsidR="004617C9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  </w:t>
                      </w:r>
                      <w:r w:rsidR="002849C3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="00970C69">
                        <w:rPr>
                          <w:rFonts w:ascii="Segoe UI Light" w:eastAsia="Meiryo" w:hAnsi="Segoe UI Light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00B304C4" wp14:editId="6ECA882D">
            <wp:simplePos x="0" y="0"/>
            <wp:positionH relativeFrom="column">
              <wp:posOffset>3015615</wp:posOffset>
            </wp:positionH>
            <wp:positionV relativeFrom="paragraph">
              <wp:posOffset>59055</wp:posOffset>
            </wp:positionV>
            <wp:extent cx="3131820" cy="20726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1" locked="0" layoutInCell="1" allowOverlap="1" wp14:anchorId="78DF40D8" wp14:editId="27C7A21F">
            <wp:simplePos x="0" y="0"/>
            <wp:positionH relativeFrom="column">
              <wp:posOffset>-280035</wp:posOffset>
            </wp:positionH>
            <wp:positionV relativeFrom="paragraph">
              <wp:posOffset>58420</wp:posOffset>
            </wp:positionV>
            <wp:extent cx="3131820" cy="20764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E3B" w:rsidRPr="00657A58">
        <w:rPr>
          <w:rFonts w:ascii="Meiryo" w:eastAsia="Meiryo" w:hAnsi="Meiryo" w:cs="Meiryo"/>
          <w:szCs w:val="21"/>
          <w:lang w:val="ru-RU"/>
        </w:rPr>
        <w:softHyphen/>
      </w:r>
      <w:r w:rsidR="00EE5E3B" w:rsidRPr="00657A58">
        <w:rPr>
          <w:rFonts w:ascii="Meiryo" w:eastAsia="Meiryo" w:hAnsi="Meiryo" w:cs="Meiryo"/>
          <w:szCs w:val="21"/>
          <w:lang w:val="ru-RU"/>
        </w:rPr>
        <w:softHyphen/>
      </w:r>
      <w:r w:rsidR="00EE5E3B" w:rsidRPr="00657A58">
        <w:rPr>
          <w:rFonts w:ascii="Meiryo" w:eastAsia="Meiryo" w:hAnsi="Meiryo" w:cs="Meiryo"/>
          <w:szCs w:val="21"/>
          <w:lang w:val="ru-RU"/>
        </w:rPr>
        <w:softHyphen/>
      </w:r>
    </w:p>
    <w:p w:rsidR="00B93869" w:rsidRPr="00657A58" w:rsidRDefault="00B93869" w:rsidP="00183421">
      <w:pPr>
        <w:snapToGrid w:val="0"/>
        <w:rPr>
          <w:rFonts w:ascii="Meiryo" w:eastAsia="Meiryo" w:hAnsi="Meiryo" w:cs="Meiryo"/>
          <w:szCs w:val="21"/>
          <w:lang w:val="ru-RU"/>
        </w:rPr>
      </w:pPr>
    </w:p>
    <w:p w:rsidR="00B93869" w:rsidRPr="00657A58" w:rsidRDefault="00090CAB" w:rsidP="00090CAB">
      <w:pPr>
        <w:tabs>
          <w:tab w:val="left" w:pos="5520"/>
        </w:tabs>
        <w:snapToGrid w:val="0"/>
        <w:rPr>
          <w:rFonts w:ascii="Meiryo" w:eastAsia="Meiryo" w:hAnsi="Meiryo" w:cs="Meiryo"/>
          <w:szCs w:val="21"/>
          <w:lang w:val="ru-RU"/>
        </w:rPr>
      </w:pPr>
      <w:r w:rsidRPr="00657A58">
        <w:rPr>
          <w:rFonts w:ascii="Meiryo" w:eastAsia="Meiryo" w:hAnsi="Meiryo" w:cs="Meiryo"/>
          <w:szCs w:val="21"/>
          <w:lang w:val="ru-RU"/>
        </w:rPr>
        <w:tab/>
      </w:r>
    </w:p>
    <w:p w:rsidR="00B93869" w:rsidRPr="00657A58" w:rsidRDefault="00B93869" w:rsidP="00183421">
      <w:pPr>
        <w:snapToGrid w:val="0"/>
        <w:rPr>
          <w:rFonts w:ascii="Meiryo" w:eastAsia="Meiryo" w:hAnsi="Meiryo" w:cs="Meiryo"/>
          <w:szCs w:val="21"/>
          <w:lang w:val="ru-RU"/>
        </w:rPr>
      </w:pPr>
    </w:p>
    <w:p w:rsidR="00B93869" w:rsidRPr="00657A58" w:rsidRDefault="00B93869" w:rsidP="00183421">
      <w:pPr>
        <w:snapToGrid w:val="0"/>
        <w:rPr>
          <w:rFonts w:ascii="Meiryo" w:eastAsia="Meiryo" w:hAnsi="Meiryo" w:cs="Meiryo"/>
          <w:szCs w:val="21"/>
          <w:lang w:val="ru-RU"/>
        </w:rPr>
      </w:pPr>
    </w:p>
    <w:p w:rsidR="00776AD9" w:rsidRPr="00657A58" w:rsidRDefault="00657A58" w:rsidP="00183421">
      <w:pPr>
        <w:snapToGrid w:val="0"/>
        <w:rPr>
          <w:rFonts w:ascii="Meiryo" w:eastAsia="Meiryo" w:hAnsi="Meiryo" w:cs="Meiryo"/>
          <w:lang w:val="ru-RU"/>
        </w:rPr>
      </w:pPr>
      <w:r>
        <w:rPr>
          <w:rFonts w:ascii="Meiryo" w:eastAsia="Meiryo" w:hAnsi="Meiryo" w:cs="Meiry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A488F3" wp14:editId="1D26859B">
                <wp:simplePos x="0" y="0"/>
                <wp:positionH relativeFrom="column">
                  <wp:posOffset>-228600</wp:posOffset>
                </wp:positionH>
                <wp:positionV relativeFrom="paragraph">
                  <wp:posOffset>836295</wp:posOffset>
                </wp:positionV>
                <wp:extent cx="3028950" cy="87630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1F2" w:rsidRPr="002849C3" w:rsidRDefault="00C2479F" w:rsidP="00183421">
                            <w:pPr>
                              <w:snapToGrid w:val="0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Г-н Соноура и </w:t>
                            </w:r>
                            <w:r w:rsidR="002849C3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г-н Олимов</w:t>
                            </w: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разрезали ленту </w:t>
                            </w:r>
                            <w:r w:rsidR="002849C3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в честь удачного завершения проекта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-18pt;margin-top:65.85pt;width:238.5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" filled="f" stroked="f" strokecolor="white">
                <v:textbox inset="3.6pt,,3.6pt">
                  <w:txbxContent>
                    <w:p w:rsidR="001F31F2" w:rsidRPr="002849C3" w:rsidRDefault="00C2479F" w:rsidP="00183421">
                      <w:pPr>
                        <w:snapToGrid w:val="0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Г-н </w:t>
                      </w: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Соноура и </w:t>
                      </w:r>
                      <w:r w:rsidR="002849C3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г-н Олимов</w:t>
                      </w: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разрезали ленту </w:t>
                      </w:r>
                      <w:r w:rsidR="002849C3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в честь удачного завершения проекта</w:t>
                      </w:r>
                    </w:p>
                  </w:txbxContent>
                </v:textbox>
              </v:shape>
            </w:pict>
          </mc:Fallback>
        </mc:AlternateContent>
      </w:r>
      <w:r w:rsidR="0036736F">
        <w:rPr>
          <w:rFonts w:ascii="Meiryo" w:eastAsia="Meiryo" w:hAnsi="Meiryo" w:cs="Meiryo" w:hint="eastAsia"/>
        </w:rPr>
        <w:t xml:space="preserve">　</w:t>
      </w:r>
    </w:p>
    <w:sectPr w:rsidR="00776AD9" w:rsidRPr="00657A58" w:rsidSect="00657A58">
      <w:headerReference w:type="default" r:id="rId12"/>
      <w:pgSz w:w="11906" w:h="16838" w:code="9"/>
      <w:pgMar w:top="1723" w:right="926" w:bottom="1701" w:left="1350" w:header="7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A8" w:rsidRDefault="00B676A8">
      <w:r>
        <w:separator/>
      </w:r>
    </w:p>
  </w:endnote>
  <w:endnote w:type="continuationSeparator" w:id="0">
    <w:p w:rsidR="00B676A8" w:rsidRDefault="00B6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A8" w:rsidRDefault="00B676A8">
      <w:r>
        <w:separator/>
      </w:r>
    </w:p>
  </w:footnote>
  <w:footnote w:type="continuationSeparator" w:id="0">
    <w:p w:rsidR="00B676A8" w:rsidRDefault="00B67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FEA" w:rsidRPr="00297358" w:rsidRDefault="00D47FEA" w:rsidP="00D47FEA">
    <w:pPr>
      <w:snapToGrid w:val="0"/>
      <w:jc w:val="center"/>
      <w:rPr>
        <w:rFonts w:ascii="Segoe UI Light" w:hAnsi="Segoe UI Light"/>
        <w:b/>
        <w:color w:val="000000"/>
        <w:sz w:val="22"/>
        <w:shd w:val="clear" w:color="auto" w:fill="FFFFFF"/>
        <w:lang w:val="ru-RU"/>
      </w:rPr>
    </w:pPr>
    <w:r w:rsidRPr="00297358">
      <w:rPr>
        <w:rFonts w:ascii="Segoe UI Light" w:hAnsi="Segoe UI Light"/>
        <w:b/>
        <w:color w:val="000000"/>
        <w:sz w:val="22"/>
        <w:shd w:val="clear" w:color="auto" w:fill="FFFFFF"/>
        <w:lang w:val="ru-RU"/>
      </w:rPr>
      <w:t>ТАДЖИКИСТАН И ПРОГРАММА БЕЗВОЗМЕЗДНОЙ ПОМОЩИ ЯПОНИИ</w:t>
    </w:r>
  </w:p>
  <w:p w:rsidR="00141303" w:rsidRPr="00297358" w:rsidRDefault="0026501B" w:rsidP="0092791B">
    <w:pPr>
      <w:pStyle w:val="Header"/>
      <w:jc w:val="center"/>
      <w:rPr>
        <w:sz w:val="20"/>
        <w:lang w:val="ru-RU"/>
      </w:rPr>
    </w:pPr>
    <w:r w:rsidRPr="00297358">
      <w:rPr>
        <w:rFonts w:ascii="Segoe UI Light" w:eastAsia="MS PGothic" w:hAnsi="Segoe UI Light"/>
        <w:b/>
        <w:bCs/>
        <w:caps/>
        <w:sz w:val="22"/>
        <w:lang w:val="ru-RU"/>
      </w:rPr>
      <w:t>«Проект улучшения отделения почечной и поджелудочной хирургии Гастроэнтерологической больницы Республики Таджикистан»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69"/>
    <w:rsid w:val="00003197"/>
    <w:rsid w:val="00011484"/>
    <w:rsid w:val="00012472"/>
    <w:rsid w:val="00015D4E"/>
    <w:rsid w:val="00022440"/>
    <w:rsid w:val="00022DB0"/>
    <w:rsid w:val="00061333"/>
    <w:rsid w:val="00071B72"/>
    <w:rsid w:val="00075C1E"/>
    <w:rsid w:val="0008536E"/>
    <w:rsid w:val="00090CAB"/>
    <w:rsid w:val="0009205D"/>
    <w:rsid w:val="000A0815"/>
    <w:rsid w:val="000B31A7"/>
    <w:rsid w:val="000C2E5C"/>
    <w:rsid w:val="000D256A"/>
    <w:rsid w:val="000D6948"/>
    <w:rsid w:val="000E0F27"/>
    <w:rsid w:val="000E3BD3"/>
    <w:rsid w:val="000F32F9"/>
    <w:rsid w:val="0010024D"/>
    <w:rsid w:val="0010106E"/>
    <w:rsid w:val="001011FA"/>
    <w:rsid w:val="001068E6"/>
    <w:rsid w:val="00106D4A"/>
    <w:rsid w:val="00125B6A"/>
    <w:rsid w:val="001335EA"/>
    <w:rsid w:val="00141303"/>
    <w:rsid w:val="0015004E"/>
    <w:rsid w:val="00151658"/>
    <w:rsid w:val="001542BA"/>
    <w:rsid w:val="0015452E"/>
    <w:rsid w:val="00161918"/>
    <w:rsid w:val="00183421"/>
    <w:rsid w:val="00185D94"/>
    <w:rsid w:val="00187600"/>
    <w:rsid w:val="00194B2A"/>
    <w:rsid w:val="001B1B27"/>
    <w:rsid w:val="001C35C2"/>
    <w:rsid w:val="001C36A4"/>
    <w:rsid w:val="001C59D6"/>
    <w:rsid w:val="001C66E4"/>
    <w:rsid w:val="001D0D28"/>
    <w:rsid w:val="001D7B88"/>
    <w:rsid w:val="001E3431"/>
    <w:rsid w:val="001F31F2"/>
    <w:rsid w:val="001F3255"/>
    <w:rsid w:val="001F3D02"/>
    <w:rsid w:val="00200162"/>
    <w:rsid w:val="002023CF"/>
    <w:rsid w:val="00202447"/>
    <w:rsid w:val="00211DBF"/>
    <w:rsid w:val="00230CA0"/>
    <w:rsid w:val="00242803"/>
    <w:rsid w:val="00255C43"/>
    <w:rsid w:val="0026501B"/>
    <w:rsid w:val="00266E24"/>
    <w:rsid w:val="002736F9"/>
    <w:rsid w:val="002739EB"/>
    <w:rsid w:val="0028074E"/>
    <w:rsid w:val="002849C3"/>
    <w:rsid w:val="00291492"/>
    <w:rsid w:val="00291B8D"/>
    <w:rsid w:val="00293DFA"/>
    <w:rsid w:val="00297344"/>
    <w:rsid w:val="00297358"/>
    <w:rsid w:val="00297B3A"/>
    <w:rsid w:val="002A0CE3"/>
    <w:rsid w:val="002D58AB"/>
    <w:rsid w:val="002E5EDE"/>
    <w:rsid w:val="002E5F87"/>
    <w:rsid w:val="002E7784"/>
    <w:rsid w:val="00301BAC"/>
    <w:rsid w:val="00301BCC"/>
    <w:rsid w:val="00303410"/>
    <w:rsid w:val="00307B04"/>
    <w:rsid w:val="00342041"/>
    <w:rsid w:val="003450FD"/>
    <w:rsid w:val="00347FFD"/>
    <w:rsid w:val="003556B4"/>
    <w:rsid w:val="00361B40"/>
    <w:rsid w:val="0036679A"/>
    <w:rsid w:val="0036736F"/>
    <w:rsid w:val="00380B0D"/>
    <w:rsid w:val="00391B9D"/>
    <w:rsid w:val="003943A5"/>
    <w:rsid w:val="00396207"/>
    <w:rsid w:val="003A225E"/>
    <w:rsid w:val="003A565C"/>
    <w:rsid w:val="003B5F59"/>
    <w:rsid w:val="003B601E"/>
    <w:rsid w:val="003C3DFA"/>
    <w:rsid w:val="003C43F6"/>
    <w:rsid w:val="003C65B7"/>
    <w:rsid w:val="003D22D2"/>
    <w:rsid w:val="003E30BC"/>
    <w:rsid w:val="003F7143"/>
    <w:rsid w:val="00412A99"/>
    <w:rsid w:val="004236EF"/>
    <w:rsid w:val="00423926"/>
    <w:rsid w:val="0043614A"/>
    <w:rsid w:val="0043724F"/>
    <w:rsid w:val="004411BC"/>
    <w:rsid w:val="004443B1"/>
    <w:rsid w:val="00446239"/>
    <w:rsid w:val="00447C03"/>
    <w:rsid w:val="00452977"/>
    <w:rsid w:val="0045587B"/>
    <w:rsid w:val="004617C9"/>
    <w:rsid w:val="00461E90"/>
    <w:rsid w:val="00466341"/>
    <w:rsid w:val="00467AE0"/>
    <w:rsid w:val="00470212"/>
    <w:rsid w:val="0047542D"/>
    <w:rsid w:val="004832B5"/>
    <w:rsid w:val="00486C74"/>
    <w:rsid w:val="0049271D"/>
    <w:rsid w:val="00495600"/>
    <w:rsid w:val="004C35CC"/>
    <w:rsid w:val="004C6E1E"/>
    <w:rsid w:val="004D02FA"/>
    <w:rsid w:val="004D3D79"/>
    <w:rsid w:val="004F29AF"/>
    <w:rsid w:val="004F4112"/>
    <w:rsid w:val="004F4F3E"/>
    <w:rsid w:val="0050556C"/>
    <w:rsid w:val="00507AD3"/>
    <w:rsid w:val="005413E4"/>
    <w:rsid w:val="00553148"/>
    <w:rsid w:val="00553769"/>
    <w:rsid w:val="0055579F"/>
    <w:rsid w:val="00560323"/>
    <w:rsid w:val="00563124"/>
    <w:rsid w:val="00575CAB"/>
    <w:rsid w:val="00593662"/>
    <w:rsid w:val="005A1435"/>
    <w:rsid w:val="005A18E4"/>
    <w:rsid w:val="005A2818"/>
    <w:rsid w:val="005B4CC6"/>
    <w:rsid w:val="005B58A8"/>
    <w:rsid w:val="005D21F7"/>
    <w:rsid w:val="005F2C49"/>
    <w:rsid w:val="006165C0"/>
    <w:rsid w:val="00622893"/>
    <w:rsid w:val="00636472"/>
    <w:rsid w:val="00641560"/>
    <w:rsid w:val="006419C7"/>
    <w:rsid w:val="00644C41"/>
    <w:rsid w:val="00647DBB"/>
    <w:rsid w:val="00652A8E"/>
    <w:rsid w:val="00657A58"/>
    <w:rsid w:val="006611A3"/>
    <w:rsid w:val="0067443F"/>
    <w:rsid w:val="006844D9"/>
    <w:rsid w:val="006C58C2"/>
    <w:rsid w:val="006D06E5"/>
    <w:rsid w:val="006D18C2"/>
    <w:rsid w:val="006D2DF9"/>
    <w:rsid w:val="006E26FD"/>
    <w:rsid w:val="006F256E"/>
    <w:rsid w:val="006F4A24"/>
    <w:rsid w:val="006F4C30"/>
    <w:rsid w:val="00710B82"/>
    <w:rsid w:val="007137EF"/>
    <w:rsid w:val="00720726"/>
    <w:rsid w:val="00720C16"/>
    <w:rsid w:val="007233F9"/>
    <w:rsid w:val="00723DD3"/>
    <w:rsid w:val="0072671F"/>
    <w:rsid w:val="00730F87"/>
    <w:rsid w:val="00732FBC"/>
    <w:rsid w:val="00773E61"/>
    <w:rsid w:val="00774836"/>
    <w:rsid w:val="00776AD9"/>
    <w:rsid w:val="007772CB"/>
    <w:rsid w:val="007879CA"/>
    <w:rsid w:val="007A0769"/>
    <w:rsid w:val="007A34DA"/>
    <w:rsid w:val="007A4D61"/>
    <w:rsid w:val="007B1E5D"/>
    <w:rsid w:val="007C3BDF"/>
    <w:rsid w:val="007C3BE0"/>
    <w:rsid w:val="007C47C4"/>
    <w:rsid w:val="007C6A7F"/>
    <w:rsid w:val="007D480E"/>
    <w:rsid w:val="007E221E"/>
    <w:rsid w:val="00804757"/>
    <w:rsid w:val="00807F1A"/>
    <w:rsid w:val="0081219F"/>
    <w:rsid w:val="00813180"/>
    <w:rsid w:val="00826CA4"/>
    <w:rsid w:val="008407FB"/>
    <w:rsid w:val="00850A55"/>
    <w:rsid w:val="00867CFB"/>
    <w:rsid w:val="00882C92"/>
    <w:rsid w:val="008849D2"/>
    <w:rsid w:val="00886A7E"/>
    <w:rsid w:val="00891390"/>
    <w:rsid w:val="008979A8"/>
    <w:rsid w:val="008A02E3"/>
    <w:rsid w:val="008A5CE7"/>
    <w:rsid w:val="008B0C1B"/>
    <w:rsid w:val="008C383D"/>
    <w:rsid w:val="008C74CB"/>
    <w:rsid w:val="008D0BF8"/>
    <w:rsid w:val="008D23D7"/>
    <w:rsid w:val="008D59F6"/>
    <w:rsid w:val="008E5F85"/>
    <w:rsid w:val="008E683F"/>
    <w:rsid w:val="008F6521"/>
    <w:rsid w:val="00903E3C"/>
    <w:rsid w:val="009102C5"/>
    <w:rsid w:val="009203F9"/>
    <w:rsid w:val="00921476"/>
    <w:rsid w:val="009232D3"/>
    <w:rsid w:val="009235E8"/>
    <w:rsid w:val="0092791B"/>
    <w:rsid w:val="00927DCA"/>
    <w:rsid w:val="00952319"/>
    <w:rsid w:val="00962F97"/>
    <w:rsid w:val="009630D2"/>
    <w:rsid w:val="00966F82"/>
    <w:rsid w:val="00967A4C"/>
    <w:rsid w:val="00970C69"/>
    <w:rsid w:val="00977959"/>
    <w:rsid w:val="009959EC"/>
    <w:rsid w:val="009A35E7"/>
    <w:rsid w:val="009B3F49"/>
    <w:rsid w:val="009C5E20"/>
    <w:rsid w:val="009C79C9"/>
    <w:rsid w:val="009E29A3"/>
    <w:rsid w:val="009E4802"/>
    <w:rsid w:val="009E5BF1"/>
    <w:rsid w:val="009E69AF"/>
    <w:rsid w:val="00A210D7"/>
    <w:rsid w:val="00A22E66"/>
    <w:rsid w:val="00A261E5"/>
    <w:rsid w:val="00A32059"/>
    <w:rsid w:val="00A334BD"/>
    <w:rsid w:val="00A33FB3"/>
    <w:rsid w:val="00A41B2B"/>
    <w:rsid w:val="00A47FD5"/>
    <w:rsid w:val="00A53F8F"/>
    <w:rsid w:val="00A63D28"/>
    <w:rsid w:val="00A67E6D"/>
    <w:rsid w:val="00A70638"/>
    <w:rsid w:val="00A76F36"/>
    <w:rsid w:val="00A77C19"/>
    <w:rsid w:val="00A812C5"/>
    <w:rsid w:val="00A82206"/>
    <w:rsid w:val="00A854DD"/>
    <w:rsid w:val="00AC1E5A"/>
    <w:rsid w:val="00AC2553"/>
    <w:rsid w:val="00AC7B8E"/>
    <w:rsid w:val="00AD0C26"/>
    <w:rsid w:val="00AD14CF"/>
    <w:rsid w:val="00AF2629"/>
    <w:rsid w:val="00AF4ED0"/>
    <w:rsid w:val="00B136C3"/>
    <w:rsid w:val="00B20B56"/>
    <w:rsid w:val="00B4209E"/>
    <w:rsid w:val="00B42372"/>
    <w:rsid w:val="00B5568F"/>
    <w:rsid w:val="00B622A9"/>
    <w:rsid w:val="00B64CB7"/>
    <w:rsid w:val="00B676A8"/>
    <w:rsid w:val="00B804C1"/>
    <w:rsid w:val="00B8068D"/>
    <w:rsid w:val="00B82AF5"/>
    <w:rsid w:val="00B83CCA"/>
    <w:rsid w:val="00B85879"/>
    <w:rsid w:val="00B93869"/>
    <w:rsid w:val="00BA1A3D"/>
    <w:rsid w:val="00BA358D"/>
    <w:rsid w:val="00BA3CDD"/>
    <w:rsid w:val="00BA78FA"/>
    <w:rsid w:val="00BB0848"/>
    <w:rsid w:val="00BB14CC"/>
    <w:rsid w:val="00BC0A93"/>
    <w:rsid w:val="00BC5E08"/>
    <w:rsid w:val="00BC7F6D"/>
    <w:rsid w:val="00BE09D5"/>
    <w:rsid w:val="00BE24D0"/>
    <w:rsid w:val="00BF275B"/>
    <w:rsid w:val="00C0511D"/>
    <w:rsid w:val="00C07C68"/>
    <w:rsid w:val="00C1664F"/>
    <w:rsid w:val="00C21756"/>
    <w:rsid w:val="00C22C5A"/>
    <w:rsid w:val="00C230CC"/>
    <w:rsid w:val="00C2479F"/>
    <w:rsid w:val="00C305BB"/>
    <w:rsid w:val="00C30DB9"/>
    <w:rsid w:val="00C30E4B"/>
    <w:rsid w:val="00C33EE3"/>
    <w:rsid w:val="00C359F4"/>
    <w:rsid w:val="00C36F8F"/>
    <w:rsid w:val="00C52115"/>
    <w:rsid w:val="00C52833"/>
    <w:rsid w:val="00C556B3"/>
    <w:rsid w:val="00C57E7E"/>
    <w:rsid w:val="00C62E17"/>
    <w:rsid w:val="00C63681"/>
    <w:rsid w:val="00C65088"/>
    <w:rsid w:val="00C67B4E"/>
    <w:rsid w:val="00C71B08"/>
    <w:rsid w:val="00C81C58"/>
    <w:rsid w:val="00C831CC"/>
    <w:rsid w:val="00C87D1C"/>
    <w:rsid w:val="00C97E25"/>
    <w:rsid w:val="00CB6839"/>
    <w:rsid w:val="00CB7104"/>
    <w:rsid w:val="00CC4481"/>
    <w:rsid w:val="00CC4663"/>
    <w:rsid w:val="00CC52FB"/>
    <w:rsid w:val="00CC64E8"/>
    <w:rsid w:val="00CD5934"/>
    <w:rsid w:val="00CD7AB1"/>
    <w:rsid w:val="00CE3928"/>
    <w:rsid w:val="00CE5C87"/>
    <w:rsid w:val="00CE74AB"/>
    <w:rsid w:val="00D0118A"/>
    <w:rsid w:val="00D018F4"/>
    <w:rsid w:val="00D07BFE"/>
    <w:rsid w:val="00D2280E"/>
    <w:rsid w:val="00D22CF5"/>
    <w:rsid w:val="00D3027D"/>
    <w:rsid w:val="00D32FC7"/>
    <w:rsid w:val="00D3616B"/>
    <w:rsid w:val="00D46908"/>
    <w:rsid w:val="00D47FEA"/>
    <w:rsid w:val="00D66E03"/>
    <w:rsid w:val="00D83271"/>
    <w:rsid w:val="00D900BF"/>
    <w:rsid w:val="00D90B69"/>
    <w:rsid w:val="00D97B52"/>
    <w:rsid w:val="00DA1274"/>
    <w:rsid w:val="00DA1311"/>
    <w:rsid w:val="00DA40C3"/>
    <w:rsid w:val="00DD0468"/>
    <w:rsid w:val="00DD271F"/>
    <w:rsid w:val="00DD5539"/>
    <w:rsid w:val="00DE2052"/>
    <w:rsid w:val="00DE2345"/>
    <w:rsid w:val="00DE6AEA"/>
    <w:rsid w:val="00DE6B12"/>
    <w:rsid w:val="00DF11E9"/>
    <w:rsid w:val="00DF19F1"/>
    <w:rsid w:val="00DF3D0B"/>
    <w:rsid w:val="00E0555E"/>
    <w:rsid w:val="00E0637A"/>
    <w:rsid w:val="00E06B47"/>
    <w:rsid w:val="00E1005A"/>
    <w:rsid w:val="00E1771A"/>
    <w:rsid w:val="00E21C91"/>
    <w:rsid w:val="00E4035D"/>
    <w:rsid w:val="00E40A6A"/>
    <w:rsid w:val="00E42BBD"/>
    <w:rsid w:val="00E443FE"/>
    <w:rsid w:val="00E46CA9"/>
    <w:rsid w:val="00E472B0"/>
    <w:rsid w:val="00E67BDE"/>
    <w:rsid w:val="00E743CE"/>
    <w:rsid w:val="00E82FC0"/>
    <w:rsid w:val="00E8350A"/>
    <w:rsid w:val="00E84B14"/>
    <w:rsid w:val="00EA1E15"/>
    <w:rsid w:val="00EA6C60"/>
    <w:rsid w:val="00EB686E"/>
    <w:rsid w:val="00EC1B53"/>
    <w:rsid w:val="00ED4598"/>
    <w:rsid w:val="00ED649E"/>
    <w:rsid w:val="00EE5CA5"/>
    <w:rsid w:val="00EE5E3B"/>
    <w:rsid w:val="00EE5F89"/>
    <w:rsid w:val="00EE7A71"/>
    <w:rsid w:val="00F035C3"/>
    <w:rsid w:val="00F13186"/>
    <w:rsid w:val="00F24A88"/>
    <w:rsid w:val="00F306F5"/>
    <w:rsid w:val="00F314FF"/>
    <w:rsid w:val="00F31813"/>
    <w:rsid w:val="00F35244"/>
    <w:rsid w:val="00F37D85"/>
    <w:rsid w:val="00F47811"/>
    <w:rsid w:val="00F508E6"/>
    <w:rsid w:val="00F62741"/>
    <w:rsid w:val="00F7382B"/>
    <w:rsid w:val="00F834E2"/>
    <w:rsid w:val="00F944DD"/>
    <w:rsid w:val="00F978F7"/>
    <w:rsid w:val="00FA5466"/>
    <w:rsid w:val="00FB6CA1"/>
    <w:rsid w:val="00FC000C"/>
    <w:rsid w:val="00FC1F27"/>
    <w:rsid w:val="00FC6D79"/>
    <w:rsid w:val="00FD5344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869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262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AF2629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link w:val="BalloonTextChar"/>
    <w:rsid w:val="00BC0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0A93"/>
    <w:rPr>
      <w:rFonts w:ascii="Tahoma" w:hAnsi="Tahoma" w:cs="Tahoma"/>
      <w:kern w:val="2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47FE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869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262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AF2629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link w:val="BalloonTextChar"/>
    <w:rsid w:val="00BC0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0A93"/>
    <w:rPr>
      <w:rFonts w:ascii="Tahoma" w:hAnsi="Tahoma" w:cs="Tahoma"/>
      <w:kern w:val="2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47F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068B6-3B8E-4299-A4D5-359B4EE8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平成１９年度　対タジキスタン　草の根・人間の安全保障無償協力案件</vt:lpstr>
      <vt:lpstr>平成１９年度　対タジキスタン　草の根・人間の安全保障無償協力案件</vt:lpstr>
      <vt:lpstr>平成１９年度　対タジキスタン　草の根・人間の安全保障無償協力案件</vt:lpstr>
    </vt:vector>
  </TitlesOfParts>
  <Company>EMB-JPN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対タジキスタン　草の根・人間の安全保障無償協力案件</dc:title>
  <dc:creator>GGP-JP-2</dc:creator>
  <cp:lastModifiedBy>SARUWATARI KENJI</cp:lastModifiedBy>
  <cp:revision>40</cp:revision>
  <cp:lastPrinted>2014-02-28T04:25:00Z</cp:lastPrinted>
  <dcterms:created xsi:type="dcterms:W3CDTF">2014-05-08T10:12:00Z</dcterms:created>
  <dcterms:modified xsi:type="dcterms:W3CDTF">2014-11-14T12:01:00Z</dcterms:modified>
</cp:coreProperties>
</file>